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EE737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</w:t>
      </w:r>
    </w:p>
    <w:p w14:paraId="7580094D">
      <w:pPr>
        <w:adjustRightInd w:val="0"/>
        <w:snapToGrid w:val="0"/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/>
        </w:rPr>
        <w:t>项目需求</w:t>
      </w:r>
    </w:p>
    <w:p w14:paraId="03038EE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1、室内装修及维修改造所需后勤材料</w:t>
      </w:r>
    </w:p>
    <w:p w14:paraId="177337E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（1）室内装饰维修后勤材料:包括墙地面、楼道及楼梯等维修后勤材料。</w:t>
      </w:r>
    </w:p>
    <w:p w14:paraId="768D25B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（2）室内电力、电气、照明、给排水设备等维修后勤材料:包括灯具、电源开关、电箱电线和给排水等维修后勤材料;</w:t>
      </w:r>
    </w:p>
    <w:p w14:paraId="3DFDE74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  <w:lang w:val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室外装修及维修改造所需后勤材料</w:t>
      </w:r>
    </w:p>
    <w:p w14:paraId="4B7DD7D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  <w:lang w:val="zh-CN"/>
        </w:rPr>
        <w:t>（1）建筑物结构及外墙维修、外墙装饰维修、围墙栏杆维修、道路维修改造和院区绿化等施工后勤材料。</w:t>
      </w:r>
    </w:p>
    <w:p w14:paraId="3AFF35B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  <w:lang w:val="zh-CN"/>
        </w:rPr>
        <w:t>（2）建筑物玻璃幕墙及门窗维修等后勤材料。</w:t>
      </w:r>
    </w:p>
    <w:p w14:paraId="5004623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  <w:lang w:val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办公楼卫生设施与给水路系统维修后勤材料</w:t>
      </w:r>
    </w:p>
    <w:p w14:paraId="5E186E2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（1）给排水后勤材料内容主要包括：供水系统和排水系统后勤材料</w:t>
      </w:r>
    </w:p>
    <w:p w14:paraId="40AAE0D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（2）工程包括：给排水管道及阀门、污水井、化粪池、卫生间洁具及设备、地漏等维修后勤材料。</w:t>
      </w:r>
    </w:p>
    <w:p w14:paraId="5F2FC09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white"/>
          <w:lang w:val="zh-CN"/>
        </w:rPr>
        <w:t>4、防水工程项目：包括办公楼屋顶、外墙及地下建筑物防水防渗维修后勤材料。</w:t>
      </w:r>
    </w:p>
    <w:p w14:paraId="75C1B23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5、电力设施设备系统维修改造项目：包括办公区电线电缆、配电柜、配电箱、通风设备、空调和泵房供电设备、室内外照明系统硬件设备后勤材料等。</w:t>
      </w:r>
    </w:p>
    <w:p w14:paraId="057AE34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6、公共卫生清洁与消毒材料：包括消毒液、清洁液、肥皂、洗手液、卫生纸、防滑垫、拖把、垃圾桶、抹布等材料。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TBjNDhhOTU1ZjM1NDRjNjNmZjdmMjBiYjQ4MTEifQ=="/>
  </w:docVars>
  <w:rsids>
    <w:rsidRoot w:val="00000000"/>
    <w:rsid w:val="2D82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2024-11-28T06:31:21Z</dcterms:created>
  <dc:creator>YJL</dc:creator>
  <cp:lastModifiedBy>文印室—闫江乐</cp:lastModifiedBy>
  <dcterms:modified xsi:type="dcterms:W3CDTF">2024-11-28T06:33:09Z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F63761FB688640609C21D8E8231F2353_12</vt:lpwstr>
  </property>
</Properties>
</file>